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916" w:rsidRPr="00272B63" w:rsidRDefault="00272B63" w:rsidP="00272B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 Реализация</w:t>
      </w:r>
      <w:r w:rsidR="002130C2" w:rsidRPr="00272B63">
        <w:rPr>
          <w:rFonts w:ascii="Times New Roman" w:hAnsi="Times New Roman" w:cs="Times New Roman"/>
          <w:b/>
          <w:sz w:val="28"/>
          <w:szCs w:val="28"/>
        </w:rPr>
        <w:t xml:space="preserve"> проекта </w:t>
      </w:r>
      <w:bookmarkEnd w:id="0"/>
      <w:r w:rsidR="002130C2" w:rsidRPr="00272B63">
        <w:rPr>
          <w:rFonts w:ascii="Times New Roman" w:hAnsi="Times New Roman" w:cs="Times New Roman"/>
          <w:b/>
          <w:sz w:val="28"/>
          <w:szCs w:val="28"/>
        </w:rPr>
        <w:t>«</w:t>
      </w:r>
      <w:r w:rsidR="00EA164A" w:rsidRPr="00272B63">
        <w:rPr>
          <w:rFonts w:ascii="Times New Roman" w:hAnsi="Times New Roman" w:cs="Times New Roman"/>
          <w:b/>
          <w:sz w:val="28"/>
          <w:szCs w:val="28"/>
        </w:rPr>
        <w:t>Учитель будущего</w:t>
      </w:r>
      <w:r w:rsidR="002130C2" w:rsidRPr="00272B63">
        <w:rPr>
          <w:rFonts w:ascii="Times New Roman" w:hAnsi="Times New Roman" w:cs="Times New Roman"/>
          <w:b/>
          <w:sz w:val="28"/>
          <w:szCs w:val="28"/>
        </w:rPr>
        <w:t>»</w:t>
      </w:r>
    </w:p>
    <w:p w:rsidR="008D3A70" w:rsidRPr="00272B63" w:rsidRDefault="008D3A70" w:rsidP="00272B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B63">
        <w:rPr>
          <w:rFonts w:ascii="Times New Roman" w:hAnsi="Times New Roman" w:cs="Times New Roman"/>
          <w:sz w:val="28"/>
          <w:szCs w:val="28"/>
        </w:rPr>
        <w:t xml:space="preserve">Цель: </w:t>
      </w:r>
      <w:r w:rsidR="00417261" w:rsidRPr="00272B63">
        <w:rPr>
          <w:rFonts w:ascii="Times New Roman" w:hAnsi="Times New Roman" w:cs="Times New Roman"/>
          <w:sz w:val="28"/>
          <w:szCs w:val="28"/>
        </w:rPr>
        <w:t xml:space="preserve">стимулировать </w:t>
      </w:r>
      <w:r w:rsidR="00F82BC4" w:rsidRPr="00272B63">
        <w:rPr>
          <w:rFonts w:ascii="Times New Roman" w:hAnsi="Times New Roman" w:cs="Times New Roman"/>
          <w:sz w:val="28"/>
          <w:szCs w:val="28"/>
        </w:rPr>
        <w:t>профессиональный рост</w:t>
      </w:r>
      <w:r w:rsidR="00417261" w:rsidRPr="00272B63">
        <w:rPr>
          <w:rFonts w:ascii="Times New Roman" w:hAnsi="Times New Roman" w:cs="Times New Roman"/>
          <w:sz w:val="28"/>
          <w:szCs w:val="28"/>
        </w:rPr>
        <w:t xml:space="preserve"> </w:t>
      </w:r>
      <w:r w:rsidR="00F82BC4" w:rsidRPr="00272B63">
        <w:rPr>
          <w:rFonts w:ascii="Times New Roman" w:hAnsi="Times New Roman" w:cs="Times New Roman"/>
          <w:sz w:val="28"/>
          <w:szCs w:val="28"/>
        </w:rPr>
        <w:t>педагогических работников</w:t>
      </w:r>
      <w:r w:rsidR="009D13D9" w:rsidRPr="00272B6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498"/>
        <w:gridCol w:w="2510"/>
        <w:gridCol w:w="3040"/>
        <w:gridCol w:w="1614"/>
        <w:gridCol w:w="2510"/>
      </w:tblGrid>
      <w:tr w:rsidR="003B046C" w:rsidRPr="00272B63" w:rsidTr="00272B63">
        <w:tc>
          <w:tcPr>
            <w:tcW w:w="498" w:type="dxa"/>
          </w:tcPr>
          <w:p w:rsidR="008D3A70" w:rsidRPr="00272B63" w:rsidRDefault="008D3A70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10" w:type="dxa"/>
          </w:tcPr>
          <w:p w:rsidR="008D3A70" w:rsidRPr="00272B63" w:rsidRDefault="00790ECC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3040" w:type="dxa"/>
          </w:tcPr>
          <w:p w:rsidR="008D3A70" w:rsidRPr="00272B63" w:rsidRDefault="00790ECC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614" w:type="dxa"/>
          </w:tcPr>
          <w:p w:rsidR="008D3A70" w:rsidRPr="00272B63" w:rsidRDefault="008D3A70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510" w:type="dxa"/>
          </w:tcPr>
          <w:p w:rsidR="008D3A70" w:rsidRPr="00272B63" w:rsidRDefault="008D3A70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272B63" w:rsidRPr="00272B63" w:rsidTr="00272B63">
        <w:tc>
          <w:tcPr>
            <w:tcW w:w="498" w:type="dxa"/>
            <w:vMerge w:val="restart"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0" w:type="dxa"/>
            <w:vMerge w:val="restart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</w:t>
            </w: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Организовать курсовую подготовку для учителей, работающих с детьми с ОВЗ, по программам инклюзивного образования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учебно-воспитательной работе</w:t>
            </w:r>
          </w:p>
        </w:tc>
      </w:tr>
      <w:tr w:rsidR="00272B63" w:rsidRPr="00272B63" w:rsidTr="00272B63"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Организовать стажировку учителей на базе образовательных, научных и иных организаций, имеющих опыт инновационной деятельности и высокие результаты в  образовательной деятельности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учебно-воспитательной работе</w:t>
            </w:r>
          </w:p>
        </w:tc>
      </w:tr>
      <w:tr w:rsidR="00272B63" w:rsidRPr="00272B63" w:rsidTr="00272B63"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условия для профессиональной переподготовки учителей по различным профилям образования 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учебно-воспитательной работе</w:t>
            </w:r>
          </w:p>
        </w:tc>
      </w:tr>
      <w:tr w:rsidR="00272B63" w:rsidRPr="00272B63" w:rsidTr="00272B63"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Подготовить учителя к участию во Всероссийском профессиональном конкурсе «Учитель года»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Учитель-наставник</w:t>
            </w:r>
          </w:p>
        </w:tc>
      </w:tr>
      <w:tr w:rsidR="00272B63" w:rsidRPr="00272B63" w:rsidTr="00272B63">
        <w:tc>
          <w:tcPr>
            <w:tcW w:w="498" w:type="dxa"/>
            <w:vMerge w:val="restart"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10" w:type="dxa"/>
            <w:vMerge w:val="restart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Участие в профессиональных конкурсах</w:t>
            </w: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Организовать мастер-класс конкурсанта Всероссийского конкурса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Молодой педагог</w:t>
            </w: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Учитель-наставник</w:t>
            </w:r>
          </w:p>
        </w:tc>
      </w:tr>
      <w:tr w:rsidR="00272B63" w:rsidRPr="00272B63" w:rsidTr="00272B63"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открытые уроки молодых специалистов с целью выявления </w:t>
            </w:r>
            <w:r w:rsidRPr="00272B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кандидатуры на участие в конкурсе «Педагогический дебют»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Учитель-наставник</w:t>
            </w:r>
          </w:p>
        </w:tc>
      </w:tr>
      <w:tr w:rsidR="00272B63" w:rsidRPr="00272B63" w:rsidTr="00272B63"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Организовать проведение школьного профессионального конкурса «Лучший портфолио педагога»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учебно-воспитательной работе</w:t>
            </w:r>
          </w:p>
        </w:tc>
      </w:tr>
      <w:tr w:rsidR="00272B63" w:rsidRPr="00272B63" w:rsidTr="00272B63"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Провести школьный конкурс личных сайтов, блогов учителей школы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Руководители профессиональных объединений</w:t>
            </w:r>
          </w:p>
        </w:tc>
      </w:tr>
      <w:tr w:rsidR="00272B63" w:rsidRPr="00272B63" w:rsidTr="00272B63">
        <w:trPr>
          <w:trHeight w:val="869"/>
        </w:trPr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Провести заседания профессиональных объединений педагогов с целью ознакомления с новой моделью аттестации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учебно-воспитательной работе</w:t>
            </w:r>
          </w:p>
        </w:tc>
      </w:tr>
      <w:tr w:rsidR="00272B63" w:rsidRPr="00272B63" w:rsidTr="00272B63">
        <w:tc>
          <w:tcPr>
            <w:tcW w:w="498" w:type="dxa"/>
            <w:vMerge w:val="restart"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10" w:type="dxa"/>
            <w:vMerge w:val="restart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Подготовка к новой форме аттестации педагогов</w:t>
            </w: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тестирование педагогов на предметную и ИКТ-компетентность 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Руководители профессиональных объединений</w:t>
            </w:r>
          </w:p>
        </w:tc>
      </w:tr>
      <w:tr w:rsidR="00272B63" w:rsidRPr="00272B63" w:rsidTr="00272B63"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 xml:space="preserve"> Провести заседания творческих групп по разбору задач олимпиадного цикла      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Руководители профессиональных объединений</w:t>
            </w:r>
          </w:p>
        </w:tc>
      </w:tr>
      <w:tr w:rsidR="00272B63" w:rsidRPr="00272B63" w:rsidTr="00272B63"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проблемные группы учителей по разбору новых КИМ для подготовки учащихся к ГИА 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Руководители профессиональных объединений</w:t>
            </w:r>
          </w:p>
        </w:tc>
      </w:tr>
      <w:tr w:rsidR="00272B63" w:rsidRPr="00272B63" w:rsidTr="00272B63"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решение предметно-методических заданий с единичным и с множественным выбором ответа 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Руководители профессиональных объединений</w:t>
            </w:r>
          </w:p>
        </w:tc>
      </w:tr>
      <w:tr w:rsidR="00272B63" w:rsidRPr="00272B63" w:rsidTr="00272B63"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Организовать работу школы молодого педагога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Учитель-наставник</w:t>
            </w:r>
          </w:p>
        </w:tc>
      </w:tr>
      <w:tr w:rsidR="00272B63" w:rsidRPr="00272B63" w:rsidTr="00272B63"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диагностику </w:t>
            </w:r>
            <w:proofErr w:type="spellStart"/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профкомпетентности</w:t>
            </w:r>
            <w:proofErr w:type="spellEnd"/>
            <w:r w:rsidRPr="00272B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2B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педагогов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профессиональных </w:t>
            </w:r>
            <w:r w:rsidRPr="00272B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объединений</w:t>
            </w:r>
          </w:p>
        </w:tc>
      </w:tr>
      <w:tr w:rsidR="00272B63" w:rsidRPr="00272B63" w:rsidTr="00272B63"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Организовать обмен профессиональными практиками через проведение предметных недель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Руководители профессиональных объединений</w:t>
            </w:r>
          </w:p>
        </w:tc>
      </w:tr>
      <w:tr w:rsidR="00272B63" w:rsidRPr="00272B63" w:rsidTr="00272B63"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Создать условия для обмена опытом по применению образовательных технологий продуктивного типа в рамках проведения школьных единых методических дней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Руководители профессиональных объединений</w:t>
            </w:r>
          </w:p>
        </w:tc>
      </w:tr>
      <w:tr w:rsidR="00272B63" w:rsidRPr="00272B63" w:rsidTr="00272B63">
        <w:trPr>
          <w:gridAfter w:val="3"/>
          <w:wAfter w:w="7164" w:type="dxa"/>
          <w:trHeight w:val="322"/>
        </w:trPr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2B63" w:rsidRPr="00272B63" w:rsidTr="00272B63">
        <w:trPr>
          <w:trHeight w:val="268"/>
        </w:trPr>
        <w:tc>
          <w:tcPr>
            <w:tcW w:w="498" w:type="dxa"/>
            <w:vMerge w:val="restart"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10" w:type="dxa"/>
            <w:vMerge w:val="restart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Взаимодействие учителя с родителями, учащимися, коллегами</w:t>
            </w: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 xml:space="preserve">Создать облачные технологии, предметные и элективные курсы с доступом через web-интерфейс (например, на платформе </w:t>
            </w:r>
            <w:proofErr w:type="spellStart"/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Moodle</w:t>
            </w:r>
            <w:proofErr w:type="spellEnd"/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Технический специалист</w:t>
            </w:r>
          </w:p>
        </w:tc>
      </w:tr>
      <w:tr w:rsidR="00272B63" w:rsidRPr="00272B63" w:rsidTr="00272B63">
        <w:trPr>
          <w:trHeight w:val="268"/>
        </w:trPr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Использовать IT-технологии в реализации системы контроля, оценки и мониторинга учебных достижений учащихся (</w:t>
            </w:r>
            <w:proofErr w:type="spellStart"/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MyTest</w:t>
            </w:r>
            <w:proofErr w:type="spellEnd"/>
            <w:r w:rsidRPr="00272B6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Hotpotatoes</w:t>
            </w:r>
            <w:proofErr w:type="spellEnd"/>
            <w:r w:rsidRPr="00272B63">
              <w:rPr>
                <w:rFonts w:ascii="Times New Roman" w:hAnsi="Times New Roman" w:cs="Times New Roman"/>
                <w:sz w:val="28"/>
                <w:szCs w:val="28"/>
              </w:rPr>
              <w:t xml:space="preserve">, сервисы </w:t>
            </w:r>
            <w:proofErr w:type="spellStart"/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Googlе</w:t>
            </w:r>
            <w:proofErr w:type="spellEnd"/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</w:tc>
      </w:tr>
      <w:tr w:rsidR="00272B63" w:rsidRPr="00272B63" w:rsidTr="00272B63">
        <w:trPr>
          <w:trHeight w:val="268"/>
        </w:trPr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Организовать виртуальные среды для взаимодействия с учащимися (например, организации обучения по модели «перевернутый класс»)</w:t>
            </w:r>
          </w:p>
        </w:tc>
        <w:tc>
          <w:tcPr>
            <w:tcW w:w="1614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10" w:type="dxa"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B63"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</w:tc>
      </w:tr>
      <w:tr w:rsidR="00272B63" w:rsidRPr="00272B63" w:rsidTr="00272B63">
        <w:trPr>
          <w:gridAfter w:val="3"/>
          <w:wAfter w:w="7164" w:type="dxa"/>
          <w:trHeight w:val="322"/>
        </w:trPr>
        <w:tc>
          <w:tcPr>
            <w:tcW w:w="498" w:type="dxa"/>
            <w:vMerge/>
          </w:tcPr>
          <w:p w:rsidR="00272B63" w:rsidRPr="00272B63" w:rsidRDefault="00272B63" w:rsidP="00272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vMerge/>
          </w:tcPr>
          <w:p w:rsidR="00272B63" w:rsidRPr="00272B63" w:rsidRDefault="00272B63" w:rsidP="00272B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30C2" w:rsidRPr="00272B63" w:rsidRDefault="002130C2" w:rsidP="00272B6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130C2" w:rsidRPr="00272B63" w:rsidSect="00C00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hybridMultilevel"/>
    <w:tmpl w:val="25E45D32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3AB3"/>
    <w:rsid w:val="000331A5"/>
    <w:rsid w:val="0005643D"/>
    <w:rsid w:val="00070751"/>
    <w:rsid w:val="00074253"/>
    <w:rsid w:val="000D3F96"/>
    <w:rsid w:val="00116E4B"/>
    <w:rsid w:val="00163B85"/>
    <w:rsid w:val="001D2714"/>
    <w:rsid w:val="001E21D8"/>
    <w:rsid w:val="0020382E"/>
    <w:rsid w:val="002068DA"/>
    <w:rsid w:val="002130C2"/>
    <w:rsid w:val="00215B9B"/>
    <w:rsid w:val="00272B63"/>
    <w:rsid w:val="002B776A"/>
    <w:rsid w:val="002F4026"/>
    <w:rsid w:val="00340C2A"/>
    <w:rsid w:val="00347C9C"/>
    <w:rsid w:val="00357A41"/>
    <w:rsid w:val="003B046C"/>
    <w:rsid w:val="003D0430"/>
    <w:rsid w:val="003E41CC"/>
    <w:rsid w:val="00417261"/>
    <w:rsid w:val="00421CBA"/>
    <w:rsid w:val="004336AB"/>
    <w:rsid w:val="004C0823"/>
    <w:rsid w:val="004C660D"/>
    <w:rsid w:val="004C78BF"/>
    <w:rsid w:val="004C7CE3"/>
    <w:rsid w:val="004F3AB3"/>
    <w:rsid w:val="004F5B7C"/>
    <w:rsid w:val="005974C4"/>
    <w:rsid w:val="005A38A2"/>
    <w:rsid w:val="005A40B1"/>
    <w:rsid w:val="005F3C75"/>
    <w:rsid w:val="005F72FD"/>
    <w:rsid w:val="0063001A"/>
    <w:rsid w:val="00661BDB"/>
    <w:rsid w:val="006D0349"/>
    <w:rsid w:val="006E4753"/>
    <w:rsid w:val="0072132A"/>
    <w:rsid w:val="0074440C"/>
    <w:rsid w:val="007536C3"/>
    <w:rsid w:val="007830B2"/>
    <w:rsid w:val="00790ECC"/>
    <w:rsid w:val="00797595"/>
    <w:rsid w:val="008862B2"/>
    <w:rsid w:val="00896BD7"/>
    <w:rsid w:val="008D3A70"/>
    <w:rsid w:val="008D587A"/>
    <w:rsid w:val="008F5EE5"/>
    <w:rsid w:val="00972F2C"/>
    <w:rsid w:val="00996976"/>
    <w:rsid w:val="009D13D9"/>
    <w:rsid w:val="00A01471"/>
    <w:rsid w:val="00A23D1F"/>
    <w:rsid w:val="00A42DB9"/>
    <w:rsid w:val="00A466C7"/>
    <w:rsid w:val="00AD527C"/>
    <w:rsid w:val="00B44D74"/>
    <w:rsid w:val="00B66576"/>
    <w:rsid w:val="00B71508"/>
    <w:rsid w:val="00BC3AFE"/>
    <w:rsid w:val="00BC7A71"/>
    <w:rsid w:val="00BE2B8A"/>
    <w:rsid w:val="00C00C0F"/>
    <w:rsid w:val="00C8176F"/>
    <w:rsid w:val="00CA33D5"/>
    <w:rsid w:val="00CC7862"/>
    <w:rsid w:val="00CD5ED4"/>
    <w:rsid w:val="00D05AA1"/>
    <w:rsid w:val="00D30916"/>
    <w:rsid w:val="00D67F8F"/>
    <w:rsid w:val="00D836CA"/>
    <w:rsid w:val="00D96975"/>
    <w:rsid w:val="00DA0777"/>
    <w:rsid w:val="00DE7C9F"/>
    <w:rsid w:val="00DF36DB"/>
    <w:rsid w:val="00E03579"/>
    <w:rsid w:val="00E403DA"/>
    <w:rsid w:val="00E65A16"/>
    <w:rsid w:val="00EA164A"/>
    <w:rsid w:val="00EB6273"/>
    <w:rsid w:val="00F1737C"/>
    <w:rsid w:val="00F47B74"/>
    <w:rsid w:val="00F50D1F"/>
    <w:rsid w:val="00F60827"/>
    <w:rsid w:val="00F82BC4"/>
    <w:rsid w:val="00FC5AAE"/>
    <w:rsid w:val="00FD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4D5CE"/>
  <w15:docId w15:val="{0BF4AB4B-F8C5-4D5D-926D-611A6379F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3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15B9B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7830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</cp:lastModifiedBy>
  <cp:revision>5</cp:revision>
  <dcterms:created xsi:type="dcterms:W3CDTF">2019-05-13T10:36:00Z</dcterms:created>
  <dcterms:modified xsi:type="dcterms:W3CDTF">2019-09-23T08:15:00Z</dcterms:modified>
</cp:coreProperties>
</file>